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4" w:rsidRPr="00BD4ED4" w:rsidRDefault="00941854" w:rsidP="0045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С 1 июля 201</w:t>
      </w:r>
      <w:r w:rsidR="009A6BE9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7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Московской области выр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с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тут 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тарифы  на жилищно-коммунальные услуги. </w:t>
      </w:r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Увеличение произойдет в соответствии с предельными индексами, утверждаемыми Правительством Российской Федерации.</w:t>
      </w:r>
      <w:r w:rsidR="00A30894" w:rsidRPr="00BD4ED4">
        <w:rPr>
          <w:rFonts w:ascii="Noto Sans" w:eastAsia="Times New Roman" w:hAnsi="Noto Sans" w:cs="Times New Roman"/>
          <w:sz w:val="48"/>
          <w:szCs w:val="48"/>
          <w:lang w:eastAsia="ru-RU"/>
        </w:rPr>
        <w:t xml:space="preserve"> </w:t>
      </w:r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Ограничения применяются к совокупной плате за коммунальные услуги, в которую включается плата за услуги холодного и горячего водоснабжения, водоотведения, тепл</w:t>
      </w:r>
      <w:proofErr w:type="gramStart"/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о-</w:t>
      </w:r>
      <w:proofErr w:type="gramEnd"/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proofErr w:type="spellStart"/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электро</w:t>
      </w:r>
      <w:proofErr w:type="spellEnd"/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- и газоснабжения</w:t>
      </w:r>
      <w:r w:rsidR="00037EDC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. Предельный индекс </w:t>
      </w:r>
      <w:r w:rsid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роста </w:t>
      </w:r>
      <w:r w:rsidR="00037EDC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платы по Московской области составит 6,1%</w:t>
      </w:r>
      <w:r w:rsidR="00A3089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(слайд №1).</w:t>
      </w:r>
    </w:p>
    <w:p w:rsidR="00B63FE5" w:rsidRPr="00BD4ED4" w:rsidRDefault="00B63FE5" w:rsidP="0045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Необходимо отметить, что уже в течение 3 лет рост платы граждан ниже уровня инфляции (Слайд №2)</w:t>
      </w:r>
    </w:p>
    <w:p w:rsidR="00941854" w:rsidRPr="00BD4ED4" w:rsidRDefault="00941854" w:rsidP="0045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город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скому округу </w:t>
      </w:r>
      <w:r w:rsid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Люберцы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рост платы граждан с 01.07.201</w:t>
      </w:r>
      <w:r w:rsidR="004F4B4B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7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составит 4-4,5% и 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не превыси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 w:rsid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как и для большинства населения области</w:t>
      </w:r>
      <w:r w:rsid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максимальный рост -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345195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6,1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%.</w:t>
      </w:r>
    </w:p>
    <w:p w:rsidR="00941854" w:rsidRPr="00BD4ED4" w:rsidRDefault="00941854" w:rsidP="0045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Средний рост тарифов 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 коммунальные услуги 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г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 w:rsidR="00D1382D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родского округа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Люберцы с 01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июля 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201</w:t>
      </w:r>
      <w:r w:rsidR="00D1382D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7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представлен на </w:t>
      </w:r>
      <w:r w:rsidR="00D411D0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слайд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 w:rsidR="00D411D0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№</w:t>
      </w:r>
      <w:r w:rsidR="00BD4ED4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3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:</w:t>
      </w:r>
    </w:p>
    <w:p w:rsidR="00941854" w:rsidRPr="00BD4ED4" w:rsidRDefault="00941854" w:rsidP="004553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на тепло - 3,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6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%;</w:t>
      </w:r>
    </w:p>
    <w:p w:rsidR="00941854" w:rsidRPr="00BD4ED4" w:rsidRDefault="00941854" w:rsidP="00455387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 услуги по водоснабжению и водоотведению - </w:t>
      </w:r>
      <w:r w:rsidR="004F4B4B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5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%;</w:t>
      </w:r>
    </w:p>
    <w:p w:rsidR="00941854" w:rsidRPr="00BD4ED4" w:rsidRDefault="00941854" w:rsidP="00455387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   газ 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3,9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%, </w:t>
      </w:r>
    </w:p>
    <w:p w:rsidR="00D411D0" w:rsidRPr="00BD4ED4" w:rsidRDefault="00941854" w:rsidP="00455387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на электроэнергию – </w:t>
      </w:r>
      <w:r w:rsidR="003C4A3E"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4,8</w:t>
      </w: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%.</w:t>
      </w:r>
    </w:p>
    <w:p w:rsidR="00B6275C" w:rsidRPr="00BD4ED4" w:rsidRDefault="00B6275C" w:rsidP="00D411D0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сравнения, по Москве рост тарифов с 01.07.2017 составит:</w:t>
      </w:r>
    </w:p>
    <w:p w:rsidR="00037EDC" w:rsidRPr="00BD4ED4" w:rsidRDefault="00037EDC" w:rsidP="00037EDC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на теплоснабжение – 4,7 % </w:t>
      </w:r>
    </w:p>
    <w:p w:rsidR="00B6275C" w:rsidRPr="00BD4ED4" w:rsidRDefault="00B6275C" w:rsidP="00455387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 водоснабжение и водоотведение</w:t>
      </w:r>
      <w:r w:rsidR="00455387" w:rsidRPr="00BD4E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-</w:t>
      </w:r>
      <w:r w:rsidRPr="00BD4E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7,2 %, </w:t>
      </w:r>
    </w:p>
    <w:p w:rsidR="00B6275C" w:rsidRPr="00BD4ED4" w:rsidRDefault="00B6275C" w:rsidP="00455387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на газ – 3,9 %, </w:t>
      </w:r>
    </w:p>
    <w:p w:rsidR="00B6275C" w:rsidRPr="00BD4ED4" w:rsidRDefault="00B6275C" w:rsidP="00455387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D4E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на электроэнергию –7,2 %, </w:t>
      </w:r>
    </w:p>
    <w:p w:rsidR="006A7D56" w:rsidRPr="00BD4ED4" w:rsidRDefault="009C5B51" w:rsidP="00455387">
      <w:pPr>
        <w:spacing w:before="100" w:beforeAutospacing="1" w:after="285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едином платежном документе </w:t>
      </w:r>
      <w:r w:rsidR="00B6275C" w:rsidRPr="00BD4ED4">
        <w:rPr>
          <w:rFonts w:ascii="Times New Roman" w:hAnsi="Times New Roman" w:cs="Times New Roman"/>
          <w:sz w:val="48"/>
          <w:szCs w:val="48"/>
        </w:rPr>
        <w:t>за жилищно-ко</w:t>
      </w:r>
      <w:r w:rsidR="00455387" w:rsidRPr="00BD4ED4">
        <w:rPr>
          <w:rFonts w:ascii="Times New Roman" w:hAnsi="Times New Roman" w:cs="Times New Roman"/>
          <w:sz w:val="48"/>
          <w:szCs w:val="48"/>
        </w:rPr>
        <w:t>мм</w:t>
      </w:r>
      <w:r w:rsidR="00B6275C" w:rsidRPr="00BD4ED4">
        <w:rPr>
          <w:rFonts w:ascii="Times New Roman" w:hAnsi="Times New Roman" w:cs="Times New Roman"/>
          <w:sz w:val="48"/>
          <w:szCs w:val="48"/>
        </w:rPr>
        <w:t xml:space="preserve">унальные услуги </w:t>
      </w:r>
      <w:r w:rsidR="0050293C" w:rsidRPr="00BD4ED4">
        <w:rPr>
          <w:rFonts w:ascii="Times New Roman" w:hAnsi="Times New Roman" w:cs="Times New Roman"/>
          <w:sz w:val="48"/>
          <w:szCs w:val="48"/>
        </w:rPr>
        <w:t xml:space="preserve"> </w:t>
      </w:r>
      <w:r w:rsidR="00455387" w:rsidRPr="00BD4ED4">
        <w:rPr>
          <w:rFonts w:ascii="Times New Roman" w:hAnsi="Times New Roman" w:cs="Times New Roman"/>
          <w:sz w:val="48"/>
          <w:szCs w:val="48"/>
        </w:rPr>
        <w:t xml:space="preserve">по городскому округу Люберцы  в денежном выражении </w:t>
      </w:r>
      <w:r>
        <w:rPr>
          <w:rFonts w:ascii="Times New Roman" w:hAnsi="Times New Roman" w:cs="Times New Roman"/>
          <w:sz w:val="48"/>
          <w:szCs w:val="48"/>
        </w:rPr>
        <w:t xml:space="preserve">рост </w:t>
      </w:r>
      <w:r w:rsidR="00455387" w:rsidRPr="00BD4ED4">
        <w:rPr>
          <w:rFonts w:ascii="Times New Roman" w:hAnsi="Times New Roman" w:cs="Times New Roman"/>
          <w:sz w:val="48"/>
          <w:szCs w:val="48"/>
        </w:rPr>
        <w:t xml:space="preserve">составит </w:t>
      </w:r>
      <w:r w:rsidR="00921A6D" w:rsidRPr="00BD4ED4">
        <w:rPr>
          <w:rFonts w:ascii="Times New Roman" w:hAnsi="Times New Roman" w:cs="Times New Roman"/>
          <w:sz w:val="48"/>
          <w:szCs w:val="48"/>
        </w:rPr>
        <w:t xml:space="preserve">  </w:t>
      </w:r>
      <w:r w:rsidR="00941854" w:rsidRPr="00BD4ED4">
        <w:rPr>
          <w:rFonts w:ascii="Times New Roman" w:hAnsi="Times New Roman" w:cs="Times New Roman"/>
          <w:sz w:val="48"/>
          <w:szCs w:val="48"/>
        </w:rPr>
        <w:t xml:space="preserve"> </w:t>
      </w:r>
      <w:r w:rsidR="00455387" w:rsidRPr="00BD4ED4">
        <w:rPr>
          <w:rFonts w:ascii="Times New Roman" w:hAnsi="Times New Roman" w:cs="Times New Roman"/>
          <w:sz w:val="48"/>
          <w:szCs w:val="48"/>
        </w:rPr>
        <w:t xml:space="preserve">около </w:t>
      </w:r>
      <w:r w:rsidR="000261D0" w:rsidRPr="00BD4ED4">
        <w:rPr>
          <w:rFonts w:ascii="Times New Roman" w:hAnsi="Times New Roman" w:cs="Times New Roman"/>
          <w:sz w:val="48"/>
          <w:szCs w:val="48"/>
        </w:rPr>
        <w:t>150</w:t>
      </w:r>
      <w:r w:rsidR="00941854" w:rsidRPr="00BD4ED4">
        <w:rPr>
          <w:rFonts w:ascii="Times New Roman" w:hAnsi="Times New Roman" w:cs="Times New Roman"/>
          <w:sz w:val="48"/>
          <w:szCs w:val="48"/>
        </w:rPr>
        <w:t xml:space="preserve"> рублей </w:t>
      </w:r>
      <w:r w:rsidR="00455387" w:rsidRPr="00BD4ED4">
        <w:rPr>
          <w:rFonts w:ascii="Times New Roman" w:hAnsi="Times New Roman" w:cs="Times New Roman"/>
          <w:sz w:val="48"/>
          <w:szCs w:val="48"/>
        </w:rPr>
        <w:t>на человека в месяц или 1</w:t>
      </w:r>
      <w:r w:rsidR="00BD4ED4" w:rsidRPr="00BD4ED4">
        <w:rPr>
          <w:rFonts w:ascii="Times New Roman" w:hAnsi="Times New Roman" w:cs="Times New Roman"/>
          <w:sz w:val="48"/>
          <w:szCs w:val="48"/>
        </w:rPr>
        <w:t>4</w:t>
      </w:r>
      <w:r w:rsidR="00455387" w:rsidRPr="00BD4ED4">
        <w:rPr>
          <w:rFonts w:ascii="Times New Roman" w:hAnsi="Times New Roman" w:cs="Times New Roman"/>
          <w:sz w:val="48"/>
          <w:szCs w:val="48"/>
        </w:rPr>
        <w:t xml:space="preserve">0 рублей  </w:t>
      </w:r>
      <w:r w:rsidR="00941854" w:rsidRPr="00BD4ED4">
        <w:rPr>
          <w:rFonts w:ascii="Times New Roman" w:hAnsi="Times New Roman" w:cs="Times New Roman"/>
          <w:sz w:val="48"/>
          <w:szCs w:val="48"/>
        </w:rPr>
        <w:t xml:space="preserve">для однокомнатной квартиры,  </w:t>
      </w:r>
      <w:r w:rsidR="000261D0" w:rsidRPr="00BD4ED4">
        <w:rPr>
          <w:rFonts w:ascii="Times New Roman" w:hAnsi="Times New Roman" w:cs="Times New Roman"/>
          <w:sz w:val="48"/>
          <w:szCs w:val="48"/>
        </w:rPr>
        <w:t>300</w:t>
      </w:r>
      <w:r w:rsidR="00941854" w:rsidRPr="00BD4ED4">
        <w:rPr>
          <w:rFonts w:ascii="Times New Roman" w:hAnsi="Times New Roman" w:cs="Times New Roman"/>
          <w:sz w:val="48"/>
          <w:szCs w:val="48"/>
        </w:rPr>
        <w:t xml:space="preserve"> рублей для двухкомнатной квартиры,   </w:t>
      </w:r>
      <w:r w:rsidR="00BD4ED4" w:rsidRPr="00BD4ED4">
        <w:rPr>
          <w:rFonts w:ascii="Times New Roman" w:hAnsi="Times New Roman" w:cs="Times New Roman"/>
          <w:sz w:val="48"/>
          <w:szCs w:val="48"/>
        </w:rPr>
        <w:t>455</w:t>
      </w:r>
      <w:r w:rsidR="000261D0" w:rsidRPr="00BD4ED4">
        <w:rPr>
          <w:rFonts w:ascii="Times New Roman" w:hAnsi="Times New Roman" w:cs="Times New Roman"/>
          <w:sz w:val="48"/>
          <w:szCs w:val="48"/>
        </w:rPr>
        <w:t xml:space="preserve"> </w:t>
      </w:r>
      <w:r w:rsidR="00941854" w:rsidRPr="00BD4ED4">
        <w:rPr>
          <w:rFonts w:ascii="Times New Roman" w:hAnsi="Times New Roman" w:cs="Times New Roman"/>
          <w:sz w:val="48"/>
          <w:szCs w:val="48"/>
        </w:rPr>
        <w:t>рублей для трехкомнатной квартиры</w:t>
      </w:r>
      <w:r w:rsidR="006A7D56" w:rsidRPr="00BD4ED4">
        <w:rPr>
          <w:rFonts w:ascii="Times New Roman" w:hAnsi="Times New Roman" w:cs="Times New Roman"/>
          <w:sz w:val="48"/>
          <w:szCs w:val="48"/>
        </w:rPr>
        <w:t xml:space="preserve"> (слайд </w:t>
      </w:r>
      <w:r w:rsidR="00BD4ED4" w:rsidRPr="00BD4ED4">
        <w:rPr>
          <w:rFonts w:ascii="Times New Roman" w:hAnsi="Times New Roman" w:cs="Times New Roman"/>
          <w:sz w:val="48"/>
          <w:szCs w:val="48"/>
        </w:rPr>
        <w:t>4).</w:t>
      </w:r>
    </w:p>
    <w:p w:rsidR="006A7D56" w:rsidRPr="00F45E2F" w:rsidRDefault="006A7D56" w:rsidP="00455387">
      <w:pPr>
        <w:spacing w:before="100" w:beforeAutospacing="1" w:after="28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C2" w:rsidRDefault="009533C2"/>
    <w:sectPr w:rsidR="009533C2" w:rsidSect="00BD4E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6FC"/>
    <w:multiLevelType w:val="hybridMultilevel"/>
    <w:tmpl w:val="F5542810"/>
    <w:lvl w:ilvl="0" w:tplc="E25447BE">
      <w:start w:val="1"/>
      <w:numFmt w:val="bullet"/>
      <w:lvlText w:val="−"/>
      <w:lvlJc w:val="left"/>
      <w:pPr>
        <w:ind w:left="13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">
    <w:nsid w:val="0F0306DA"/>
    <w:multiLevelType w:val="hybridMultilevel"/>
    <w:tmpl w:val="1DD2718A"/>
    <w:lvl w:ilvl="0" w:tplc="E25447BE">
      <w:start w:val="1"/>
      <w:numFmt w:val="bullet"/>
      <w:lvlText w:val="−"/>
      <w:lvlJc w:val="left"/>
      <w:pPr>
        <w:ind w:left="23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7D447935"/>
    <w:multiLevelType w:val="hybridMultilevel"/>
    <w:tmpl w:val="DA383888"/>
    <w:lvl w:ilvl="0" w:tplc="E2544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54"/>
    <w:rsid w:val="000261D0"/>
    <w:rsid w:val="00037EDC"/>
    <w:rsid w:val="00164675"/>
    <w:rsid w:val="0017293B"/>
    <w:rsid w:val="00260B08"/>
    <w:rsid w:val="00345195"/>
    <w:rsid w:val="003C4A3E"/>
    <w:rsid w:val="00455387"/>
    <w:rsid w:val="00467D29"/>
    <w:rsid w:val="004F4B4B"/>
    <w:rsid w:val="0050293C"/>
    <w:rsid w:val="00556CB1"/>
    <w:rsid w:val="00641800"/>
    <w:rsid w:val="006A7D56"/>
    <w:rsid w:val="00921A6D"/>
    <w:rsid w:val="00941854"/>
    <w:rsid w:val="009533C2"/>
    <w:rsid w:val="009A6BE9"/>
    <w:rsid w:val="009C5B51"/>
    <w:rsid w:val="00A30894"/>
    <w:rsid w:val="00B6275C"/>
    <w:rsid w:val="00B63FE5"/>
    <w:rsid w:val="00BD4ED4"/>
    <w:rsid w:val="00CA3D65"/>
    <w:rsid w:val="00CC7C59"/>
    <w:rsid w:val="00D1382D"/>
    <w:rsid w:val="00D411D0"/>
    <w:rsid w:val="00D76D2A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nestratova</cp:lastModifiedBy>
  <cp:revision>10</cp:revision>
  <cp:lastPrinted>2017-06-29T11:14:00Z</cp:lastPrinted>
  <dcterms:created xsi:type="dcterms:W3CDTF">2017-06-29T10:05:00Z</dcterms:created>
  <dcterms:modified xsi:type="dcterms:W3CDTF">2017-06-30T13:04:00Z</dcterms:modified>
</cp:coreProperties>
</file>